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69" w:rsidRPr="00D61469" w:rsidRDefault="00D61469" w:rsidP="00D61469">
      <w:pPr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0" w:name="_GoBack"/>
      <w:bookmarkEnd w:id="0"/>
      <w:r w:rsidRPr="00D61469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760095" cy="733425"/>
            <wp:effectExtent l="0" t="0" r="0" b="0"/>
            <wp:docPr id="7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69" w:rsidRPr="00D61469" w:rsidRDefault="00D61469" w:rsidP="00D61469">
      <w:pPr>
        <w:overflowPunct w:val="0"/>
        <w:autoSpaceDE w:val="0"/>
        <w:autoSpaceDN w:val="0"/>
        <w:adjustRightInd w:val="0"/>
        <w:spacing w:before="0" w:beforeAutospacing="0" w:after="0" w:afterAutospacing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D6146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Муниципальное бюджетное общеобразовательное учреждение</w:t>
      </w:r>
    </w:p>
    <w:p w:rsidR="00D61469" w:rsidRPr="00D61469" w:rsidRDefault="00D61469" w:rsidP="00D61469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D6146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«Селиховская  средняя общеобразовательная школа»</w:t>
      </w:r>
    </w:p>
    <w:p w:rsidR="00D61469" w:rsidRPr="00D61469" w:rsidRDefault="00D61469" w:rsidP="00D61469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D61469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Курского района Курской области</w:t>
      </w:r>
    </w:p>
    <w:p w:rsidR="00D61469" w:rsidRPr="00D61469" w:rsidRDefault="00D61469" w:rsidP="00D6146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D614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___________________________________________________________________________________________________________________</w:t>
      </w:r>
    </w:p>
    <w:p w:rsidR="00D61469" w:rsidRPr="00D61469" w:rsidRDefault="00D61469" w:rsidP="00D6146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6146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305528 Курская область, Курский район, д. Селиховы Дворы, ул. Центральная, 17а</w:t>
      </w:r>
    </w:p>
    <w:p w:rsidR="00D61469" w:rsidRPr="00D61469" w:rsidRDefault="00D61469" w:rsidP="00D6146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r w:rsidRPr="00D6146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(4712) 59-92-11,    </w:t>
      </w:r>
      <w:hyperlink r:id="rId6" w:history="1">
        <w:r w:rsidRPr="00D6146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</w:t>
        </w:r>
        <w:r w:rsidRPr="00D6146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://</w:t>
        </w:r>
        <w:r w:rsidRPr="00D6146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</w:t>
        </w:r>
        <w:r w:rsidRPr="00D6146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.</w:t>
        </w:r>
        <w:r w:rsidRPr="00D6146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kur</w:t>
        </w:r>
        <w:r w:rsidRPr="00D6146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-</w:t>
        </w:r>
        <w:r w:rsidRPr="00D6146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sel</w:t>
        </w:r>
        <w:r w:rsidRPr="00D6146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.</w:t>
        </w:r>
        <w:r w:rsidRPr="00D6146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ru</w:t>
        </w:r>
      </w:hyperlink>
      <w:r w:rsidRPr="00D6146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,</w:t>
      </w:r>
      <w:r w:rsidRPr="00D6146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  <w:r w:rsidRPr="00D61469">
        <w:rPr>
          <w:rFonts w:ascii="Times New Roman" w:eastAsia="Times New Roman" w:hAnsi="Times New Roman" w:cs="Times New Roman"/>
          <w:sz w:val="20"/>
          <w:szCs w:val="20"/>
          <w:lang w:eastAsia="ru-RU"/>
        </w:rPr>
        <w:t>e</w:t>
      </w:r>
      <w:r w:rsidRPr="00D6146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</w:t>
      </w:r>
      <w:r w:rsidRPr="00D61469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r w:rsidRPr="00D6146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: </w:t>
      </w:r>
      <w:hyperlink r:id="rId7" w:history="1">
        <w:r w:rsidRPr="00D6146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kurskii</w:t>
        </w:r>
        <w:r w:rsidRPr="00D6146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76@</w:t>
        </w:r>
        <w:r w:rsidRPr="00D6146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yandex</w:t>
        </w:r>
        <w:r w:rsidRPr="00D6146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D6146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D61469" w:rsidRPr="00D61469" w:rsidRDefault="00D61469" w:rsidP="00D6146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</w:pPr>
      <w:r w:rsidRPr="00D61469"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  <w:t>ИНН 4611005000, КПП 461101001, ОКТМО 38620452, ОГРН 1024600616952</w:t>
      </w:r>
    </w:p>
    <w:tbl>
      <w:tblPr>
        <w:tblpPr w:leftFromText="180" w:rightFromText="180" w:vertAnchor="page" w:horzAnchor="margin" w:tblpY="4816"/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70"/>
        <w:gridCol w:w="4425"/>
      </w:tblGrid>
      <w:tr w:rsidR="00D61469" w:rsidRPr="00117CFC" w:rsidTr="00D614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469" w:rsidRPr="00D61469" w:rsidRDefault="00D61469" w:rsidP="00117CFC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D61469">
              <w:rPr>
                <w:lang w:val="ru-RU"/>
              </w:rPr>
              <w:br/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D61469">
              <w:rPr>
                <w:lang w:val="ru-RU"/>
              </w:rPr>
              <w:br/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="00A34B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Селиховская СОШ»</w:t>
            </w:r>
            <w:r w:rsidRPr="00D61469">
              <w:rPr>
                <w:lang w:val="ru-RU"/>
              </w:rPr>
              <w:br/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</w:t>
            </w:r>
            <w:r w:rsidR="00117C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17CFC"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117C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117C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 марта 2022г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17C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469" w:rsidRPr="00D61469" w:rsidRDefault="00D61469" w:rsidP="00117CFC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D61469">
              <w:rPr>
                <w:lang w:val="ru-RU"/>
              </w:rPr>
              <w:br/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«Селиховская СОШ»</w:t>
            </w:r>
            <w:r w:rsidRPr="00D6146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 Н.В.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Охотникова</w:t>
            </w:r>
            <w:proofErr w:type="spellEnd"/>
            <w:r w:rsidRPr="00D61469">
              <w:rPr>
                <w:lang w:val="ru-RU"/>
              </w:rPr>
              <w:br/>
            </w:r>
            <w:r w:rsidR="00117C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(приказ №43 от 23.марта 2022г.)</w:t>
            </w:r>
          </w:p>
        </w:tc>
      </w:tr>
    </w:tbl>
    <w:p w:rsidR="00D61469" w:rsidRDefault="00D61469" w:rsidP="00D614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954E4" w:rsidRDefault="004954E4" w:rsidP="00D614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61469" w:rsidRDefault="00377301" w:rsidP="00D614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о результатах </w:t>
      </w:r>
      <w:proofErr w:type="spellStart"/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D61469">
        <w:rPr>
          <w:lang w:val="ru-RU"/>
        </w:rPr>
        <w:br/>
      </w:r>
      <w:r w:rsid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униципального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</w:t>
      </w:r>
      <w:r w:rsidRPr="00D61469">
        <w:rPr>
          <w:lang w:val="ru-RU"/>
        </w:rPr>
        <w:br/>
      </w:r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«Селиховская средняя общеобразовательная школа»</w:t>
      </w:r>
    </w:p>
    <w:p w:rsidR="00BD684F" w:rsidRPr="00D61469" w:rsidRDefault="00D61469" w:rsidP="00D614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Курского района Курской области»</w:t>
      </w:r>
      <w:r w:rsidR="00377301"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377301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202</w:t>
      </w:r>
      <w:r w:rsidR="004954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377301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BD684F" w:rsidRPr="00D61469" w:rsidRDefault="00BD684F" w:rsidP="00D614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684F" w:rsidRDefault="00377301" w:rsidP="00D614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954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p w:rsidR="00D61469" w:rsidRPr="00D61469" w:rsidRDefault="00D61469" w:rsidP="00D614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209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65"/>
        <w:gridCol w:w="6610"/>
      </w:tblGrid>
      <w:tr w:rsidR="00BD684F" w:rsidRPr="00117CFC" w:rsidTr="00D61469"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 «</w:t>
            </w:r>
            <w:r w:rsid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Селиховская средняя общеобразовательная школа» Курского района Курской области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(МБОУ </w:t>
            </w:r>
            <w:r w:rsid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«Селиховская средняя общ</w:t>
            </w:r>
            <w:r w:rsid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школа»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D684F" w:rsidTr="00D61469"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D61469" w:rsidRDefault="00D61469" w:rsidP="00D61469">
            <w:pPr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Охотникова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Наталья Владимировна</w:t>
            </w:r>
          </w:p>
        </w:tc>
      </w:tr>
      <w:tr w:rsidR="00BD684F" w:rsidRPr="00D61469" w:rsidTr="00D61469"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D61469" w:rsidRDefault="00D61469" w:rsidP="00D6146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305528 Курская область Курский район д. Селиховы Дворы, ул. Центральная, д. 17а</w:t>
            </w:r>
          </w:p>
        </w:tc>
      </w:tr>
      <w:tr w:rsidR="00BD684F" w:rsidRPr="00D61469" w:rsidTr="00D61469"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D61469" w:rsidRDefault="00D61469" w:rsidP="00D6146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(4712)59-92-11</w:t>
            </w:r>
          </w:p>
        </w:tc>
      </w:tr>
      <w:tr w:rsidR="00BD684F" w:rsidRPr="00D61469" w:rsidTr="00D61469"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D61469" w:rsidRDefault="00D61469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kurskii76@yandex.ru</w:t>
            </w:r>
          </w:p>
        </w:tc>
      </w:tr>
      <w:tr w:rsidR="00BD684F" w:rsidRPr="00117CFC" w:rsidTr="00D61469"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D61469" w:rsidRDefault="00D61469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Курского района Курской области</w:t>
            </w:r>
          </w:p>
        </w:tc>
      </w:tr>
      <w:tr w:rsidR="00BD684F" w:rsidTr="00D61469"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D61469" w:rsidP="00D61469">
            <w:pPr>
              <w:spacing w:before="0" w:beforeAutospacing="0" w:after="0" w:afterAutospacing="0"/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</w:rPr>
              <w:t>1972 год</w:t>
            </w:r>
          </w:p>
        </w:tc>
      </w:tr>
      <w:tr w:rsidR="00BD684F" w:rsidRPr="00117CFC" w:rsidTr="00D61469"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D61469" w:rsidRDefault="00D61469" w:rsidP="00D6146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 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«30» декабря 2016 г., серия 46Л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0000879</w:t>
            </w:r>
          </w:p>
        </w:tc>
      </w:tr>
      <w:tr w:rsidR="00BD684F" w:rsidRPr="00117CFC" w:rsidTr="00D61469">
        <w:tc>
          <w:tcPr>
            <w:tcW w:w="1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Свидетельство о государстве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аккредитации</w:t>
            </w:r>
          </w:p>
        </w:tc>
        <w:tc>
          <w:tcPr>
            <w:tcW w:w="3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D61469" w:rsidRDefault="00C9584E" w:rsidP="00C9584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D61469"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«14» ноября 2016г</w:t>
            </w:r>
            <w:proofErr w:type="gramStart"/>
            <w:r w:rsidR="00D61469"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="00D61469"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ерия 46А01 № 0000356</w:t>
            </w:r>
          </w:p>
        </w:tc>
      </w:tr>
    </w:tbl>
    <w:p w:rsidR="00D61469" w:rsidRDefault="00D61469" w:rsidP="00C958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584E" w:rsidRPr="00C9584E" w:rsidRDefault="00C9584E" w:rsidP="00C958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«Селиховская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школа</w:t>
      </w:r>
      <w:r w:rsidR="00D6146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Курского района Курской области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</w:t>
      </w:r>
      <w:r w:rsidRPr="00C9584E">
        <w:rPr>
          <w:rFonts w:hAnsi="Times New Roman" w:cs="Times New Roman"/>
          <w:color w:val="000000"/>
          <w:sz w:val="24"/>
          <w:szCs w:val="24"/>
          <w:lang w:val="ru-RU"/>
        </w:rPr>
        <w:t>расположена в деревне Селиховы Дворы.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584E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584E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584E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C9584E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C9584E">
        <w:rPr>
          <w:rFonts w:hAnsi="Times New Roman" w:cs="Times New Roman"/>
          <w:color w:val="000000"/>
          <w:sz w:val="24"/>
          <w:szCs w:val="24"/>
          <w:lang w:val="ru-RU"/>
        </w:rPr>
        <w:t>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584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реализация </w:t>
      </w:r>
      <w:r w:rsidRPr="00C9584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 программ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584E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Также Школа реализует образовательные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584E">
        <w:rPr>
          <w:rFonts w:hAnsi="Times New Roman" w:cs="Times New Roman"/>
          <w:color w:val="000000"/>
          <w:sz w:val="24"/>
          <w:szCs w:val="24"/>
          <w:lang w:val="ru-RU"/>
        </w:rPr>
        <w:t>программы дополнительного образования детей.</w:t>
      </w:r>
    </w:p>
    <w:p w:rsidR="00BD684F" w:rsidRPr="00D61469" w:rsidRDefault="00377301" w:rsidP="00C958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BD684F" w:rsidRPr="00D61469" w:rsidRDefault="00377301" w:rsidP="00C958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BD684F" w:rsidRPr="00D61469" w:rsidRDefault="00C9584E" w:rsidP="00C958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gramStart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организуется в соответствии с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 ФГОС начал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ления детей и молодежи», </w:t>
      </w:r>
      <w:proofErr w:type="spellStart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</w:t>
      </w:r>
      <w:proofErr w:type="gramEnd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обитания», другими нормативными правовыми актами, которые регулируют деятельность образов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тельных организаций, основными образовательными программами</w:t>
      </w:r>
      <w:proofErr w:type="gramStart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proofErr w:type="gramEnd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окальными нормати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ными актами Школы.</w:t>
      </w:r>
    </w:p>
    <w:p w:rsidR="00BD684F" w:rsidRPr="00D61469" w:rsidRDefault="00C9584E" w:rsidP="00C958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ФГОС НОО), 5–9-х классов – на 5-летний нормативный срок освоения основной образовательной программы основного общего образования (реализация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ФГОС ООО), 10–11-х классов – на 2-летний нормативный срок освоения образовательной программы среднего общего образов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ния (реализация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ФГОС СОО).</w:t>
      </w:r>
    </w:p>
    <w:p w:rsidR="00BD684F" w:rsidRPr="00D61469" w:rsidRDefault="00C9584E" w:rsidP="00C958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в результате введения ограничительных мер в связи с распространением </w:t>
      </w:r>
      <w:proofErr w:type="spellStart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часть образовательных программ в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/202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и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/202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уче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формационные ресурсы, в частности, платформа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ЯКласс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Российская электро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ная школа,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платформа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социальная сеть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ВКонтакте</w:t>
      </w:r>
      <w:proofErr w:type="spellEnd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684F" w:rsidRPr="00C9584E" w:rsidRDefault="00C9584E" w:rsidP="00C958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анализа, проведенного по итогам освоения образов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тельных программ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в дистанционном режиме, свидетельствуют о снижении результативности образовательной деятельности в начальной и основной школе. </w:t>
      </w:r>
      <w:r w:rsidR="00377301" w:rsidRPr="00C9584E">
        <w:rPr>
          <w:rFonts w:hAnsi="Times New Roman" w:cs="Times New Roman"/>
          <w:color w:val="000000"/>
          <w:sz w:val="24"/>
          <w:szCs w:val="24"/>
          <w:lang w:val="ru-RU"/>
        </w:rPr>
        <w:t>Причину данной ситуации видим в следующем:</w:t>
      </w:r>
    </w:p>
    <w:p w:rsidR="00BD684F" w:rsidRPr="00D61469" w:rsidRDefault="00377301" w:rsidP="00C9584E">
      <w:pPr>
        <w:numPr>
          <w:ilvl w:val="0"/>
          <w:numId w:val="1"/>
        </w:numPr>
        <w:spacing w:before="0" w:beforeAutospacing="0" w:after="0" w:afterAutospacing="0"/>
        <w:ind w:left="0" w:firstLine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недостаточное обеспечение </w:t>
      </w:r>
      <w:proofErr w:type="gramStart"/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техническими средствами обучения – ко</w:t>
      </w: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пьютерами, ноутбуками и др., высокоскоростным интернетом;</w:t>
      </w:r>
    </w:p>
    <w:p w:rsidR="00BD684F" w:rsidRPr="00D61469" w:rsidRDefault="00377301" w:rsidP="00C9584E">
      <w:pPr>
        <w:numPr>
          <w:ilvl w:val="0"/>
          <w:numId w:val="1"/>
        </w:numPr>
        <w:spacing w:before="0" w:beforeAutospacing="0" w:after="0" w:afterAutospacing="0"/>
        <w:ind w:left="0" w:firstLine="142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недостаточное внимание родителей (законных представителей) обучающихся при о</w:t>
      </w: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ганизации домашней обстановки, способствующей успешному освоению образовательных программ;</w:t>
      </w:r>
    </w:p>
    <w:p w:rsidR="00BD684F" w:rsidRPr="00D61469" w:rsidRDefault="00377301" w:rsidP="00C9584E">
      <w:pPr>
        <w:numPr>
          <w:ilvl w:val="0"/>
          <w:numId w:val="1"/>
        </w:numPr>
        <w:spacing w:before="0" w:beforeAutospacing="0" w:after="0" w:afterAutospacing="0"/>
        <w:ind w:left="0" w:firstLine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не успешность работников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полноценного взаимодействия с родителями, проведении достаточных разъяснений о включенности в дистанционные зан</w:t>
      </w: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тия и значимости их </w:t>
      </w:r>
      <w:proofErr w:type="gramStart"/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BD684F" w:rsidRPr="00D61469" w:rsidRDefault="00C9584E" w:rsidP="00C958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Исходя из сложившейся ситуации, в плане работы Школы на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год необходимо предусмотреть мероприятия, </w:t>
      </w:r>
      <w:proofErr w:type="spellStart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минимизирующие</w:t>
      </w:r>
      <w:proofErr w:type="spellEnd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выявленные дефициты, включить меропри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тия в план ВСОКО.</w:t>
      </w:r>
    </w:p>
    <w:p w:rsidR="00C9584E" w:rsidRDefault="00C9584E" w:rsidP="00C9584E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D684F" w:rsidRDefault="00377301" w:rsidP="00C9584E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C9584E" w:rsidRPr="00D61469" w:rsidRDefault="00C9584E" w:rsidP="00C958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684F" w:rsidRPr="00D61469" w:rsidRDefault="00C9584E" w:rsidP="00C958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Школа провела работу по профилактике употребления </w:t>
      </w:r>
      <w:proofErr w:type="spellStart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психоактивных</w:t>
      </w:r>
      <w:proofErr w:type="spellEnd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лей.</w:t>
      </w:r>
    </w:p>
    <w:p w:rsidR="00BD684F" w:rsidRPr="00D61469" w:rsidRDefault="00C9584E" w:rsidP="00C958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Проводилась систематическая работа с родителями по разъяснению уголовной и а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министративной ответственности за преступления и правонарушения, связанные с незако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ным оборотом наркотиков, незаконным потреблением наркотиков и других ПАВ.</w:t>
      </w:r>
    </w:p>
    <w:p w:rsidR="00BD684F" w:rsidRDefault="00377301" w:rsidP="00C958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Были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D684F" w:rsidRPr="00D61469" w:rsidRDefault="00377301" w:rsidP="00C9584E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участие в конкурсе социальных плакатов «Я против ПАВ»;</w:t>
      </w:r>
    </w:p>
    <w:p w:rsidR="00BD684F" w:rsidRPr="00D61469" w:rsidRDefault="00377301" w:rsidP="00C9584E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участие в областном конкурсе </w:t>
      </w:r>
      <w:r w:rsidR="00C9584E">
        <w:rPr>
          <w:rFonts w:hAnsi="Times New Roman" w:cs="Times New Roman"/>
          <w:color w:val="000000"/>
          <w:sz w:val="24"/>
          <w:szCs w:val="24"/>
          <w:lang w:val="ru-RU"/>
        </w:rPr>
        <w:t xml:space="preserve">рисунков </w:t>
      </w:r>
      <w:proofErr w:type="spellStart"/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антинаркотической</w:t>
      </w:r>
      <w:proofErr w:type="spellEnd"/>
      <w:r w:rsidR="00C9584E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</w:t>
      </w: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684F" w:rsidRPr="00D61469" w:rsidRDefault="00377301" w:rsidP="00C9584E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классных часов и бесед на </w:t>
      </w:r>
      <w:proofErr w:type="spellStart"/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антинаркотические</w:t>
      </w:r>
      <w:proofErr w:type="spellEnd"/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темы с использованием </w:t>
      </w:r>
      <w:proofErr w:type="spellStart"/>
      <w:proofErr w:type="gramStart"/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ИКТ-технологий</w:t>
      </w:r>
      <w:proofErr w:type="spellEnd"/>
      <w:proofErr w:type="gramEnd"/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684F" w:rsidRPr="00D61469" w:rsidRDefault="00377301" w:rsidP="00C9584E">
      <w:pPr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книжная выставка «Я выбираю жизнь» в школьной библиотеке;</w:t>
      </w:r>
    </w:p>
    <w:p w:rsidR="00BD684F" w:rsidRPr="00D61469" w:rsidRDefault="00377301" w:rsidP="00C9584E">
      <w:pPr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онлайн-лекции</w:t>
      </w:r>
      <w:proofErr w:type="spellEnd"/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участием сотрудников МВД.</w:t>
      </w:r>
    </w:p>
    <w:p w:rsidR="00BD684F" w:rsidRPr="00D61469" w:rsidRDefault="00377301" w:rsidP="00C958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BD684F" w:rsidRPr="00D61469" w:rsidRDefault="00377301" w:rsidP="00C958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ведется по программам следующей направленности:</w:t>
      </w:r>
    </w:p>
    <w:p w:rsidR="00BD684F" w:rsidRDefault="00377301" w:rsidP="00C9584E">
      <w:pPr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естественнонаучное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D684F" w:rsidRDefault="00377301" w:rsidP="00C9584E">
      <w:pPr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техническое;</w:t>
      </w:r>
    </w:p>
    <w:p w:rsidR="00BD684F" w:rsidRDefault="00377301" w:rsidP="00C9584E">
      <w:pPr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художественное;</w:t>
      </w:r>
    </w:p>
    <w:p w:rsidR="00BD684F" w:rsidRPr="00C9584E" w:rsidRDefault="00C9584E" w:rsidP="00C9584E">
      <w:pPr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военно-патриотическое.</w:t>
      </w:r>
    </w:p>
    <w:p w:rsidR="00C9584E" w:rsidRPr="00C9584E" w:rsidRDefault="00C9584E" w:rsidP="00C958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9584E">
        <w:rPr>
          <w:rFonts w:hAnsi="Times New Roman" w:cs="Times New Roman"/>
          <w:color w:val="000000"/>
          <w:sz w:val="24"/>
          <w:szCs w:val="24"/>
          <w:lang w:val="ru-RU"/>
        </w:rPr>
        <w:t>В рамках федерального проекта «Успех каждого ребенка» национального проекта «Образование» в 2021 году в Курской области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Школе были созданы </w:t>
      </w:r>
      <w:r w:rsidRPr="00C9584E">
        <w:rPr>
          <w:rFonts w:hAnsi="Times New Roman" w:cs="Times New Roman"/>
          <w:color w:val="000000"/>
          <w:sz w:val="24"/>
          <w:szCs w:val="24"/>
          <w:lang w:val="ru-RU"/>
        </w:rPr>
        <w:t>90 мест для реализ</w:t>
      </w:r>
      <w:r w:rsidRPr="00C9584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9584E">
        <w:rPr>
          <w:rFonts w:hAnsi="Times New Roman" w:cs="Times New Roman"/>
          <w:color w:val="000000"/>
          <w:sz w:val="24"/>
          <w:szCs w:val="24"/>
          <w:lang w:val="ru-RU"/>
        </w:rPr>
        <w:t xml:space="preserve">ции дополнительной </w:t>
      </w:r>
      <w:proofErr w:type="spellStart"/>
      <w:r w:rsidRPr="00C9584E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584E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программы естественнонаучной направленности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C9584E">
        <w:rPr>
          <w:rFonts w:hAnsi="Times New Roman" w:cs="Times New Roman"/>
          <w:color w:val="000000"/>
          <w:sz w:val="24"/>
          <w:szCs w:val="24"/>
          <w:lang w:val="ru-RU"/>
        </w:rPr>
        <w:t>Юные натуралисты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9584E">
        <w:rPr>
          <w:rFonts w:hAnsi="Times New Roman" w:cs="Times New Roman"/>
          <w:color w:val="000000"/>
          <w:sz w:val="24"/>
          <w:szCs w:val="24"/>
          <w:lang w:val="ru-RU"/>
        </w:rPr>
        <w:t xml:space="preserve"> и 60 мест для реализации дополнительной </w:t>
      </w:r>
      <w:proofErr w:type="spellStart"/>
      <w:r w:rsidRPr="00C9584E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584E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C9584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9584E">
        <w:rPr>
          <w:rFonts w:hAnsi="Times New Roman" w:cs="Times New Roman"/>
          <w:color w:val="000000"/>
          <w:sz w:val="24"/>
          <w:szCs w:val="24"/>
          <w:lang w:val="ru-RU"/>
        </w:rPr>
        <w:t>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584E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социально-гуманитарной направленности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C9584E">
        <w:rPr>
          <w:rFonts w:hAnsi="Times New Roman" w:cs="Times New Roman"/>
          <w:color w:val="000000"/>
          <w:sz w:val="24"/>
          <w:szCs w:val="24"/>
          <w:lang w:val="ru-RU"/>
        </w:rPr>
        <w:t>Юные спасатели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958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684F" w:rsidRPr="00D61469" w:rsidRDefault="00C9584E" w:rsidP="00C9584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Анализ данных по посещению детьми занятий дополнительного образования показ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вает снижение показателя по охвату в связи с переходом на дистанционный режим, особенно по программам технической и физкультурно-спортивной направленности, что является зак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номерным.</w:t>
      </w:r>
    </w:p>
    <w:p w:rsidR="00BD684F" w:rsidRPr="00C9584E" w:rsidRDefault="00BD684F" w:rsidP="00D614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684F" w:rsidRPr="00D61469" w:rsidRDefault="00377301" w:rsidP="00D614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системы управления организацией</w:t>
      </w:r>
    </w:p>
    <w:p w:rsidR="00BD684F" w:rsidRPr="00D61469" w:rsidRDefault="00377301" w:rsidP="00D614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BD684F" w:rsidRDefault="00377301" w:rsidP="00D614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</w:p>
    <w:p w:rsidR="004954E4" w:rsidRPr="004954E4" w:rsidRDefault="004954E4" w:rsidP="00D614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63"/>
        <w:gridCol w:w="7304"/>
      </w:tblGrid>
      <w:tr w:rsidR="00BD684F" w:rsidTr="004954E4"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54E4" w:rsidRDefault="00377301" w:rsidP="004954E4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  <w:p w:rsidR="00BD684F" w:rsidRDefault="00377301" w:rsidP="004954E4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3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BD684F" w:rsidRPr="00117CFC" w:rsidTr="004954E4"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D61469" w:rsidRDefault="00377301" w:rsidP="004954E4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утверждает штатное ра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писание, отчетные документы организации, 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р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ководство Школой</w:t>
            </w:r>
          </w:p>
        </w:tc>
      </w:tr>
      <w:tr w:rsidR="00BD684F" w:rsidTr="004954E4"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3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BD684F" w:rsidRDefault="00377301" w:rsidP="004954E4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BD684F" w:rsidRDefault="00377301" w:rsidP="004954E4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BD684F" w:rsidRDefault="00377301" w:rsidP="004954E4">
            <w:pPr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BD684F" w:rsidTr="004954E4"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3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D61469" w:rsidRDefault="00377301" w:rsidP="004954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BD684F" w:rsidRDefault="00377301" w:rsidP="004954E4">
            <w:pPr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684F" w:rsidRDefault="00377301" w:rsidP="004954E4">
            <w:pPr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BD684F" w:rsidRDefault="00377301" w:rsidP="004954E4">
            <w:pPr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BD684F" w:rsidRPr="00D61469" w:rsidRDefault="00377301" w:rsidP="004954E4">
            <w:pPr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ния;</w:t>
            </w:r>
          </w:p>
          <w:p w:rsidR="00BD684F" w:rsidRPr="00D61469" w:rsidRDefault="00377301" w:rsidP="004954E4">
            <w:pPr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BD684F" w:rsidRPr="00D61469" w:rsidRDefault="00377301" w:rsidP="004954E4">
            <w:pPr>
              <w:numPr>
                <w:ilvl w:val="0"/>
                <w:numId w:val="5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BD684F" w:rsidRDefault="00377301" w:rsidP="004954E4">
            <w:pPr>
              <w:numPr>
                <w:ilvl w:val="0"/>
                <w:numId w:val="5"/>
              </w:numPr>
              <w:spacing w:before="0" w:beforeAutospacing="0" w:after="0" w:afterAutospacing="0"/>
              <w:ind w:left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BD684F" w:rsidRPr="00117CFC" w:rsidTr="004954E4">
        <w:tc>
          <w:tcPr>
            <w:tcW w:w="1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3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тельной организацией, в 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BD684F" w:rsidRPr="00D61469" w:rsidRDefault="00377301" w:rsidP="00D61469">
            <w:pPr>
              <w:numPr>
                <w:ilvl w:val="0"/>
                <w:numId w:val="6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участвовать в разработке и принятии коллективного договора, Правил трудового распорядка,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BD684F" w:rsidRPr="00D61469" w:rsidRDefault="00377301" w:rsidP="00D61469">
            <w:pPr>
              <w:numPr>
                <w:ilvl w:val="0"/>
                <w:numId w:val="6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BD684F" w:rsidRPr="00D61469" w:rsidRDefault="00377301" w:rsidP="00D61469">
            <w:pPr>
              <w:numPr>
                <w:ilvl w:val="0"/>
                <w:numId w:val="6"/>
              </w:numPr>
              <w:spacing w:before="0" w:beforeAutospacing="0" w:after="0" w:afterAutospacing="0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рацией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BD684F" w:rsidRPr="00D61469" w:rsidRDefault="00377301" w:rsidP="00D61469">
            <w:pPr>
              <w:numPr>
                <w:ilvl w:val="0"/>
                <w:numId w:val="6"/>
              </w:numPr>
              <w:spacing w:before="0" w:beforeAutospacing="0" w:after="0" w:afterAutospacing="0"/>
              <w:ind w:left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C9584E" w:rsidRDefault="00C9584E" w:rsidP="00D614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684F" w:rsidRPr="00D61469" w:rsidRDefault="00C9584E" w:rsidP="00D614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 Школе создано три предметных методических объединения:</w:t>
      </w:r>
    </w:p>
    <w:p w:rsidR="004954E4" w:rsidRPr="004954E4" w:rsidRDefault="004954E4" w:rsidP="004954E4">
      <w:pPr>
        <w:pStyle w:val="a5"/>
        <w:shd w:val="clear" w:color="auto" w:fill="FFFFFF"/>
        <w:spacing w:before="0" w:beforeAutospacing="0" w:after="0" w:afterAutospacing="0"/>
        <w:ind w:left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4954E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- объединение классных руководителей;</w:t>
      </w:r>
    </w:p>
    <w:p w:rsidR="004954E4" w:rsidRDefault="004954E4" w:rsidP="004954E4">
      <w:pPr>
        <w:pStyle w:val="a5"/>
        <w:shd w:val="clear" w:color="auto" w:fill="FFFFFF"/>
        <w:spacing w:before="0" w:beforeAutospacing="0" w:after="0" w:afterAutospacing="0"/>
        <w:ind w:left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4954E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- объединение учителей естественно-математического цикла;</w:t>
      </w:r>
    </w:p>
    <w:p w:rsidR="004954E4" w:rsidRPr="004954E4" w:rsidRDefault="004954E4" w:rsidP="004954E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4954E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- объединение педагогов начального образования;</w:t>
      </w:r>
    </w:p>
    <w:p w:rsidR="00C9584E" w:rsidRPr="004954E4" w:rsidRDefault="004954E4" w:rsidP="004954E4">
      <w:pPr>
        <w:shd w:val="clear" w:color="auto" w:fill="FFFFFF"/>
        <w:spacing w:before="0" w:beforeAutospacing="0" w:after="0" w:afterAutospacing="0"/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</w:pPr>
      <w:r w:rsidRPr="004954E4">
        <w:rPr>
          <w:rFonts w:ascii="YS Text" w:eastAsia="Times New Roman" w:hAnsi="YS Text" w:cs="Times New Roman"/>
          <w:color w:val="000000"/>
          <w:sz w:val="23"/>
          <w:szCs w:val="23"/>
          <w:lang w:val="ru-RU" w:eastAsia="ru-RU"/>
        </w:rPr>
        <w:t>- объединение учителей гуманитарного цикла.</w:t>
      </w:r>
    </w:p>
    <w:p w:rsidR="00BD684F" w:rsidRPr="00D61469" w:rsidRDefault="00C9584E" w:rsidP="004954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В целях учета мнения обучающихся и родителей (законных представителей) нес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вершеннолетних обучающихся в Школе действуют Совет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обучающихся и Совет родителей.</w:t>
      </w:r>
    </w:p>
    <w:p w:rsidR="00BD684F" w:rsidRPr="00D61469" w:rsidRDefault="00C9584E" w:rsidP="004954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По итогам 202</w:t>
      </w:r>
      <w:r w:rsidR="004954E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года система управления Школой оценивается как эффективная, п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BD684F" w:rsidRPr="00D61469" w:rsidRDefault="00C9584E" w:rsidP="004954E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4954E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систему управления внесли организационные изменения в связи с ди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танционной работой и обучением. В перечень обязанностей заместителя директора по УВР добавили организацию контроля за созданием условий и качеством дистанционного обуч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ния. Определили способы, чтобы оповещать учителей и собирать данные, которые затем а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томатически обрабатывали и хранили на виртуальных дисках и сервере Школы.</w:t>
      </w:r>
    </w:p>
    <w:p w:rsidR="004954E4" w:rsidRDefault="004954E4" w:rsidP="00D614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D684F" w:rsidRDefault="00377301" w:rsidP="00D614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 качества подготовки обучающихся</w:t>
      </w:r>
    </w:p>
    <w:p w:rsidR="004954E4" w:rsidRPr="00D61469" w:rsidRDefault="004954E4" w:rsidP="00D614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684F" w:rsidRDefault="00377301" w:rsidP="00D614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за 201</w:t>
      </w:r>
      <w:r w:rsidR="004954E4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–202</w:t>
      </w:r>
      <w:r w:rsidR="004954E4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годы</w:t>
      </w:r>
      <w:proofErr w:type="spellEnd"/>
    </w:p>
    <w:p w:rsidR="004954E4" w:rsidRPr="004954E4" w:rsidRDefault="004954E4" w:rsidP="00D614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40"/>
        <w:gridCol w:w="2610"/>
        <w:gridCol w:w="1627"/>
        <w:gridCol w:w="1801"/>
        <w:gridCol w:w="1510"/>
        <w:gridCol w:w="1479"/>
      </w:tblGrid>
      <w:tr w:rsidR="00BD684F" w:rsidTr="004954E4"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 w:rsidR="004954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–201</w:t>
            </w:r>
            <w:r w:rsidR="004954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 w:rsidR="004954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</w:t>
            </w:r>
            <w:r w:rsidR="004954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4954E4" w:rsidP="004954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proofErr w:type="spellEnd"/>
            <w:r w:rsidR="00377301"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77301">
              <w:br/>
            </w:r>
            <w:proofErr w:type="spellStart"/>
            <w:r w:rsidR="00377301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="003773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конец</w:t>
            </w:r>
            <w:proofErr w:type="spellEnd"/>
            <w:r w:rsidR="004954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4954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BD684F" w:rsidTr="004954E4">
        <w:tc>
          <w:tcPr>
            <w:tcW w:w="3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чавшихся </w:t>
            </w:r>
            <w:proofErr w:type="gramStart"/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</w:t>
            </w:r>
            <w:proofErr w:type="gramEnd"/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года, в том числе: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4954E4" w:rsidRDefault="004954E4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4954E4" w:rsidRDefault="004954E4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4954E4" w:rsidRDefault="004954E4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4954E4" w:rsidRDefault="004954E4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</w:p>
        </w:tc>
      </w:tr>
      <w:tr w:rsidR="00BD684F" w:rsidTr="004954E4">
        <w:tc>
          <w:tcPr>
            <w:tcW w:w="3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4954E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833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4954E4" w:rsidRDefault="004954E4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92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4954E4" w:rsidRDefault="004954E4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773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4954E4" w:rsidRDefault="004954E4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75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4954E4" w:rsidRDefault="004954E4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</w:tr>
      <w:tr w:rsidR="00BD684F" w:rsidTr="004954E4">
        <w:tc>
          <w:tcPr>
            <w:tcW w:w="3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4954E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4954E4" w:rsidRDefault="004954E4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4954E4" w:rsidRDefault="004954E4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4954E4" w:rsidRDefault="004954E4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4954E4" w:rsidRDefault="004954E4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</w:tr>
      <w:tr w:rsidR="00BD684F" w:rsidTr="004954E4">
        <w:tc>
          <w:tcPr>
            <w:tcW w:w="3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4954E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4954E4" w:rsidRDefault="004954E4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4954E4" w:rsidRDefault="004954E4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4954E4" w:rsidRDefault="004954E4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4954E4" w:rsidRDefault="004954E4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BD684F" w:rsidRPr="00117CFC" w:rsidTr="004954E4">
        <w:tc>
          <w:tcPr>
            <w:tcW w:w="3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вторное обучение: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D61469" w:rsidRDefault="00BD684F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D61469" w:rsidRDefault="00BD684F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D61469" w:rsidRDefault="00BD684F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D61469" w:rsidRDefault="00BD684F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</w:tr>
      <w:tr w:rsidR="00BD684F" w:rsidTr="004954E4">
        <w:tc>
          <w:tcPr>
            <w:tcW w:w="3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D61469" w:rsidRDefault="00BD684F" w:rsidP="004954E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6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833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2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73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5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D684F" w:rsidTr="004954E4">
        <w:tc>
          <w:tcPr>
            <w:tcW w:w="3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4954E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4954E4">
            <w:pPr>
              <w:spacing w:before="0" w:beforeAutospacing="0" w:after="0" w:afterAutospacing="0"/>
              <w:jc w:val="center"/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4954E4">
            <w:pPr>
              <w:spacing w:before="0" w:beforeAutospacing="0" w:after="0" w:afterAutospacing="0"/>
              <w:jc w:val="center"/>
            </w:pPr>
          </w:p>
        </w:tc>
      </w:tr>
      <w:tr w:rsidR="00BD684F" w:rsidTr="004954E4">
        <w:tc>
          <w:tcPr>
            <w:tcW w:w="3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4954E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D684F" w:rsidTr="004954E4">
        <w:tc>
          <w:tcPr>
            <w:tcW w:w="3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4954E4">
            <w:pPr>
              <w:spacing w:before="0" w:beforeAutospacing="0" w:after="0" w:afterAutospacing="0"/>
              <w:jc w:val="center"/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4954E4">
            <w:pPr>
              <w:spacing w:before="0" w:beforeAutospacing="0" w:after="0" w:afterAutospacing="0"/>
              <w:jc w:val="center"/>
            </w:pP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4954E4">
            <w:pPr>
              <w:spacing w:before="0" w:beforeAutospacing="0" w:after="0" w:afterAutospacing="0"/>
              <w:jc w:val="center"/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4954E4">
            <w:pPr>
              <w:spacing w:before="0" w:beforeAutospacing="0" w:after="0" w:afterAutospacing="0"/>
              <w:jc w:val="center"/>
            </w:pPr>
          </w:p>
        </w:tc>
      </w:tr>
      <w:tr w:rsidR="00BD684F" w:rsidTr="004954E4">
        <w:tc>
          <w:tcPr>
            <w:tcW w:w="3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4954E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833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2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73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5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D684F" w:rsidTr="004954E4">
        <w:tc>
          <w:tcPr>
            <w:tcW w:w="3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4954E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D684F" w:rsidRPr="00117CFC" w:rsidTr="004954E4">
        <w:tc>
          <w:tcPr>
            <w:tcW w:w="3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4954E4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тестатом</w:t>
            </w:r>
            <w:r w:rsidR="004954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особого о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разца: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D61469" w:rsidRDefault="00BD684F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D61469" w:rsidRDefault="00BD684F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D61469" w:rsidRDefault="00BD684F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D61469" w:rsidRDefault="00BD684F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</w:p>
        </w:tc>
      </w:tr>
      <w:tr w:rsidR="00BD684F" w:rsidTr="004954E4">
        <w:tc>
          <w:tcPr>
            <w:tcW w:w="3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BD684F" w:rsidP="00D6146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6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833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4954E4" w:rsidRDefault="004954E4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2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4954E4" w:rsidRDefault="004954E4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3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4954E4" w:rsidRDefault="004954E4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58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4954E4" w:rsidRDefault="004954E4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D684F" w:rsidTr="004954E4">
        <w:tc>
          <w:tcPr>
            <w:tcW w:w="3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BD684F" w:rsidP="00D6146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средней школе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4954E4" w:rsidRDefault="004954E4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4954E4" w:rsidRDefault="004954E4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4954E4" w:rsidRDefault="004954E4" w:rsidP="004954E4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4954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4954E4" w:rsidRDefault="004954E4" w:rsidP="00D614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684F" w:rsidRPr="00D61469" w:rsidRDefault="004954E4" w:rsidP="00D614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ния основных образовательных программ сохраняется,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при этом стабильно растет количес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во обучающихся Школы.</w:t>
      </w:r>
    </w:p>
    <w:p w:rsidR="00CC39BC" w:rsidRDefault="004954E4" w:rsidP="00CC39B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Обучающихся с ОВЗ и инвалидностью в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Школе </w:t>
      </w:r>
      <w:r w:rsidR="009764CB">
        <w:rPr>
          <w:rFonts w:hAnsi="Times New Roman" w:cs="Times New Roman"/>
          <w:color w:val="000000"/>
          <w:sz w:val="24"/>
          <w:szCs w:val="24"/>
          <w:lang w:val="ru-RU"/>
        </w:rPr>
        <w:t>1 ч</w:t>
      </w:r>
      <w:r w:rsidR="00CC39B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9764CB">
        <w:rPr>
          <w:rFonts w:hAnsi="Times New Roman" w:cs="Times New Roman"/>
          <w:color w:val="000000"/>
          <w:sz w:val="24"/>
          <w:szCs w:val="24"/>
          <w:lang w:val="ru-RU"/>
        </w:rPr>
        <w:t>ловек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764CB" w:rsidRPr="00CC39BC" w:rsidRDefault="009764CB" w:rsidP="00CC39B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tab/>
      </w:r>
      <w:r w:rsidRPr="009764CB">
        <w:rPr>
          <w:noProof/>
          <w:lang w:val="ru-RU" w:eastAsia="ru-RU"/>
        </w:rPr>
        <w:t>В 202</w:t>
      </w:r>
      <w:r>
        <w:rPr>
          <w:noProof/>
          <w:lang w:val="ru-RU" w:eastAsia="ru-RU"/>
        </w:rPr>
        <w:t>1</w:t>
      </w:r>
      <w:r w:rsidRPr="009764CB">
        <w:rPr>
          <w:noProof/>
          <w:lang w:val="ru-RU" w:eastAsia="ru-RU"/>
        </w:rPr>
        <w:t xml:space="preserve"> году Школа продолжает успешно реализовывать рабочие</w:t>
      </w:r>
      <w:r>
        <w:rPr>
          <w:noProof/>
          <w:lang w:val="ru-RU" w:eastAsia="ru-RU"/>
        </w:rPr>
        <w:t xml:space="preserve"> </w:t>
      </w:r>
      <w:r w:rsidRPr="009764CB">
        <w:rPr>
          <w:noProof/>
          <w:lang w:val="ru-RU" w:eastAsia="ru-RU"/>
        </w:rPr>
        <w:t>программы</w:t>
      </w:r>
      <w:r>
        <w:rPr>
          <w:noProof/>
          <w:lang w:val="ru-RU" w:eastAsia="ru-RU"/>
        </w:rPr>
        <w:t xml:space="preserve"> </w:t>
      </w:r>
      <w:r w:rsidRPr="009764CB">
        <w:rPr>
          <w:noProof/>
          <w:lang w:val="ru-RU" w:eastAsia="ru-RU"/>
        </w:rPr>
        <w:t xml:space="preserve"> «Второй</w:t>
      </w:r>
      <w:r>
        <w:rPr>
          <w:noProof/>
          <w:lang w:val="ru-RU" w:eastAsia="ru-RU"/>
        </w:rPr>
        <w:t xml:space="preserve"> </w:t>
      </w:r>
      <w:r w:rsidRPr="009764CB">
        <w:rPr>
          <w:noProof/>
          <w:lang w:val="ru-RU" w:eastAsia="ru-RU"/>
        </w:rPr>
        <w:t>иностранный</w:t>
      </w:r>
      <w:r>
        <w:rPr>
          <w:noProof/>
          <w:lang w:val="ru-RU" w:eastAsia="ru-RU"/>
        </w:rPr>
        <w:t xml:space="preserve"> </w:t>
      </w:r>
      <w:r w:rsidRPr="009764CB">
        <w:rPr>
          <w:noProof/>
          <w:lang w:val="ru-RU" w:eastAsia="ru-RU"/>
        </w:rPr>
        <w:t>язык:</w:t>
      </w:r>
      <w:r>
        <w:rPr>
          <w:noProof/>
          <w:lang w:val="ru-RU" w:eastAsia="ru-RU"/>
        </w:rPr>
        <w:t xml:space="preserve"> </w:t>
      </w:r>
      <w:r w:rsidRPr="009764CB">
        <w:rPr>
          <w:noProof/>
          <w:lang w:val="ru-RU" w:eastAsia="ru-RU"/>
        </w:rPr>
        <w:t>«французский»,</w:t>
      </w:r>
      <w:r>
        <w:rPr>
          <w:noProof/>
          <w:lang w:val="ru-RU" w:eastAsia="ru-RU"/>
        </w:rPr>
        <w:t xml:space="preserve"> </w:t>
      </w:r>
      <w:r w:rsidRPr="009764CB">
        <w:rPr>
          <w:noProof/>
          <w:lang w:val="ru-RU" w:eastAsia="ru-RU"/>
        </w:rPr>
        <w:t>язык», «Родная литература», которые внесли в основные образовательные</w:t>
      </w:r>
      <w:r>
        <w:rPr>
          <w:noProof/>
          <w:lang w:val="ru-RU" w:eastAsia="ru-RU"/>
        </w:rPr>
        <w:t xml:space="preserve"> </w:t>
      </w:r>
      <w:r w:rsidRPr="009764CB">
        <w:rPr>
          <w:noProof/>
          <w:lang w:val="ru-RU" w:eastAsia="ru-RU"/>
        </w:rPr>
        <w:t>программы основного общего образования в 2018 году.</w:t>
      </w:r>
    </w:p>
    <w:p w:rsidR="00BD684F" w:rsidRPr="00D61469" w:rsidRDefault="009764CB" w:rsidP="009764C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tab/>
      </w:r>
    </w:p>
    <w:p w:rsidR="00BD684F" w:rsidRDefault="00377301" w:rsidP="00D614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 202</w:t>
      </w:r>
      <w:r w:rsidR="009764C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p w:rsidR="009764CB" w:rsidRPr="009764CB" w:rsidRDefault="009764CB" w:rsidP="00D614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742"/>
        <w:gridCol w:w="630"/>
        <w:gridCol w:w="567"/>
        <w:gridCol w:w="1242"/>
        <w:gridCol w:w="587"/>
        <w:gridCol w:w="1247"/>
        <w:gridCol w:w="390"/>
        <w:gridCol w:w="634"/>
        <w:gridCol w:w="373"/>
        <w:gridCol w:w="695"/>
        <w:gridCol w:w="350"/>
        <w:gridCol w:w="795"/>
        <w:gridCol w:w="604"/>
      </w:tblGrid>
      <w:tr w:rsidR="00BD684F" w:rsidTr="009764CB">
        <w:trPr>
          <w:trHeight w:val="307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9764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9764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9764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9764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9764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085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9764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9764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BD684F" w:rsidTr="009764CB">
        <w:trPr>
          <w:trHeight w:val="307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9764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9764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9764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9764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9764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9764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165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9764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9764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84F" w:rsidTr="009764CB">
        <w:trPr>
          <w:trHeight w:val="433"/>
        </w:trPr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9764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9764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9764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9764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9764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 «4» и «5»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9764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9764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9764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9764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9764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9764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9764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9764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9764C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D684F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9764CB" w:rsidRDefault="009764CB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9764CB" w:rsidRDefault="009764CB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9764CB" w:rsidRDefault="009764CB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9764CB" w:rsidRDefault="009764CB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9764CB" w:rsidRDefault="009764CB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9764CB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377301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684F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9764CB" w:rsidRDefault="009764CB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9764CB" w:rsidRDefault="009764CB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9764CB" w:rsidRDefault="009764CB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9764CB" w:rsidRDefault="009764CB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9764CB" w:rsidRDefault="009764CB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9764CB" w:rsidRDefault="009764CB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684F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9764CB" w:rsidRDefault="009764CB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9764CB" w:rsidRDefault="009764CB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9764CB" w:rsidRDefault="008D3C35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9764CB" w:rsidRDefault="008D3C35" w:rsidP="008D3C3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9764CB" w:rsidRDefault="009764CB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9764CB" w:rsidRDefault="009764CB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684F">
        <w:tc>
          <w:tcPr>
            <w:tcW w:w="8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9764CB" w:rsidRDefault="009764CB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9764CB" w:rsidRDefault="009764CB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4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9764CB" w:rsidRDefault="009764CB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9764CB" w:rsidRDefault="009764CB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1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9764CB" w:rsidRDefault="009764CB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9764CB" w:rsidRDefault="009764CB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D6146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764CB" w:rsidRDefault="009764CB" w:rsidP="00D614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684F" w:rsidRPr="00D61469" w:rsidRDefault="009764CB" w:rsidP="009764C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gramStart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разования по показателю «успеваемость»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году с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году, то можно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вырос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(в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был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67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 «5»,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вырос на </w:t>
      </w:r>
      <w:r w:rsidR="008D3C3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</w:t>
      </w:r>
      <w:r w:rsidR="008D3C35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(в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60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%).</w:t>
      </w:r>
      <w:proofErr w:type="gramEnd"/>
    </w:p>
    <w:p w:rsidR="008D3C35" w:rsidRDefault="008D3C35" w:rsidP="00D614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684F" w:rsidRPr="008D3C35" w:rsidRDefault="00377301" w:rsidP="00D614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показателю </w:t>
      </w:r>
      <w:r w:rsidRPr="008D3C35">
        <w:rPr>
          <w:rFonts w:hAnsi="Times New Roman" w:cs="Times New Roman"/>
          <w:color w:val="000000"/>
          <w:sz w:val="24"/>
          <w:szCs w:val="24"/>
          <w:lang w:val="ru-RU"/>
        </w:rPr>
        <w:t>«успеваемость» в</w:t>
      </w:r>
      <w:r w:rsidR="008D3C35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D3C35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</w:p>
    <w:tbl>
      <w:tblPr>
        <w:tblW w:w="941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742"/>
        <w:gridCol w:w="630"/>
        <w:gridCol w:w="510"/>
        <w:gridCol w:w="1242"/>
        <w:gridCol w:w="390"/>
        <w:gridCol w:w="1242"/>
        <w:gridCol w:w="390"/>
        <w:gridCol w:w="630"/>
        <w:gridCol w:w="350"/>
        <w:gridCol w:w="630"/>
        <w:gridCol w:w="350"/>
        <w:gridCol w:w="963"/>
        <w:gridCol w:w="432"/>
      </w:tblGrid>
      <w:tr w:rsidR="00BD684F" w:rsidTr="008D3C35"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Классы</w:t>
            </w:r>
            <w:proofErr w:type="spellEnd"/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BD684F" w:rsidTr="008D3C35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8D3C3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8D3C3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8D3C3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8D3C3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8D3C3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8D3C3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84F" w:rsidTr="008D3C35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8D3C3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8D3C3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D684F" w:rsidTr="008D3C35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684F" w:rsidTr="008D3C35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684F" w:rsidTr="008D3C35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684F" w:rsidTr="008D3C35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377301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proofErr w:type="spellStart"/>
            <w:r w:rsidR="008D3C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proofErr w:type="spellEnd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684F" w:rsidTr="008D3C35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377301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proofErr w:type="spellStart"/>
            <w:r w:rsidR="008D3C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spellEnd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684F" w:rsidTr="008D3C35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8D3C35" w:rsidRDefault="008D3C35" w:rsidP="008D3C35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8D3C35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D3C35" w:rsidRDefault="008D3C35" w:rsidP="008D3C3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D3C35" w:rsidRDefault="008D3C35" w:rsidP="00D614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684F" w:rsidRPr="00D61469" w:rsidRDefault="008D3C35" w:rsidP="008D3C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разования по показателю «успеваемость» в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году с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году, то можно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отметить, что процент учащихся, окончивших на «4» и «5»,</w:t>
      </w:r>
      <w:r w:rsidR="00223B41">
        <w:rPr>
          <w:rFonts w:hAnsi="Times New Roman" w:cs="Times New Roman"/>
          <w:color w:val="000000"/>
          <w:sz w:val="24"/>
          <w:szCs w:val="24"/>
          <w:lang w:val="ru-RU"/>
        </w:rPr>
        <w:t>остался на прежнем уро</w:t>
      </w:r>
      <w:r w:rsidR="00223B4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23B4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gramStart"/>
      <w:r w:rsidR="00223B4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в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был </w:t>
      </w:r>
      <w:r w:rsidR="00223B41">
        <w:rPr>
          <w:rFonts w:hAnsi="Times New Roman" w:cs="Times New Roman"/>
          <w:color w:val="000000"/>
          <w:sz w:val="24"/>
          <w:szCs w:val="24"/>
          <w:lang w:val="ru-RU"/>
        </w:rPr>
        <w:t>70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«5»</w:t>
      </w:r>
      <w:r w:rsidR="00223B41">
        <w:rPr>
          <w:rFonts w:hAnsi="Times New Roman" w:cs="Times New Roman"/>
          <w:color w:val="000000"/>
          <w:sz w:val="24"/>
          <w:szCs w:val="24"/>
          <w:lang w:val="ru-RU"/>
        </w:rPr>
        <w:t xml:space="preserve"> увеличился на 10% 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(в 20</w:t>
      </w:r>
      <w:r w:rsidR="00223B41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223B4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BD684F" w:rsidRPr="00D61469" w:rsidRDefault="00223B41" w:rsidP="008D3C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учащиеся 9-х классов успешно сдали итоговое собеседование по русск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BD684F" w:rsidRPr="00D61469" w:rsidRDefault="00223B41" w:rsidP="008D3C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Осенью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для учеников 5–9-х классов были проведены всероссийские пров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рочные работы, чтобы определить уровень и качество знаний за предыдущий год обучения. Ученики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в целом справились с предложенными работами и продемонстрировали хороший уровень достижения учебных результатов. Анализ результатов по отдельным заданиям пок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зал необходимость дополнительной работы. Руководителям школьных методических объ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динений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было рекомендовано:</w:t>
      </w:r>
    </w:p>
    <w:p w:rsidR="00BD684F" w:rsidRPr="00D61469" w:rsidRDefault="00377301" w:rsidP="00223B41">
      <w:pPr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спланировать </w:t>
      </w:r>
      <w:proofErr w:type="gramStart"/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коррекционную</w:t>
      </w:r>
      <w:proofErr w:type="gramEnd"/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работу, чтобы устранить пробелы;</w:t>
      </w:r>
    </w:p>
    <w:p w:rsidR="00BD684F" w:rsidRPr="00D61469" w:rsidRDefault="00377301" w:rsidP="00223B41">
      <w:pPr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организовать повторение по темам, проблемным для класса в целом;</w:t>
      </w:r>
    </w:p>
    <w:p w:rsidR="00BD684F" w:rsidRPr="00D61469" w:rsidRDefault="00377301" w:rsidP="00223B41">
      <w:pPr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BD684F" w:rsidRPr="00D61469" w:rsidRDefault="00377301" w:rsidP="00223B41">
      <w:pPr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</w:t>
      </w: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тировать, выделять разные виды информации и использовать ее в своей работе;</w:t>
      </w:r>
    </w:p>
    <w:p w:rsidR="00BD684F" w:rsidRPr="00D61469" w:rsidRDefault="00377301" w:rsidP="00223B41">
      <w:pPr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навыки работы учеников со справочной литературой.</w:t>
      </w:r>
    </w:p>
    <w:p w:rsidR="00BD684F" w:rsidRPr="00D61469" w:rsidRDefault="00223B41" w:rsidP="008D3C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Повторная диагностика в виде контрольной работы по типу ВПР показала полож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тельную динамику: 90% учеников справились с заданиями, которые вызвали затруднения </w:t>
      </w:r>
      <w:proofErr w:type="gramStart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осенних ВПР.</w:t>
      </w:r>
    </w:p>
    <w:p w:rsidR="00BD684F" w:rsidRPr="00223B41" w:rsidRDefault="00223B41" w:rsidP="008D3C3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программ среднего общего образования обучающимися 10, 11 классов по показателю </w:t>
      </w:r>
      <w:r w:rsidR="00377301" w:rsidRPr="00223B41">
        <w:rPr>
          <w:rFonts w:hAnsi="Times New Roman" w:cs="Times New Roman"/>
          <w:color w:val="000000"/>
          <w:sz w:val="24"/>
          <w:szCs w:val="24"/>
          <w:lang w:val="ru-RU"/>
        </w:rPr>
        <w:t>«успеваемость» в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223B41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31"/>
        <w:gridCol w:w="680"/>
        <w:gridCol w:w="579"/>
        <w:gridCol w:w="472"/>
        <w:gridCol w:w="1126"/>
        <w:gridCol w:w="472"/>
        <w:gridCol w:w="1126"/>
        <w:gridCol w:w="365"/>
        <w:gridCol w:w="579"/>
        <w:gridCol w:w="329"/>
        <w:gridCol w:w="579"/>
        <w:gridCol w:w="329"/>
        <w:gridCol w:w="862"/>
        <w:gridCol w:w="417"/>
        <w:gridCol w:w="368"/>
        <w:gridCol w:w="653"/>
      </w:tblGrid>
      <w:tr w:rsidR="00BD684F" w:rsidTr="00CC39BC">
        <w:tc>
          <w:tcPr>
            <w:tcW w:w="4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ы</w:t>
            </w:r>
            <w:proofErr w:type="spellEnd"/>
          </w:p>
        </w:tc>
        <w:tc>
          <w:tcPr>
            <w:tcW w:w="3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Всег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Из них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успевают</w:t>
            </w:r>
          </w:p>
        </w:tc>
        <w:tc>
          <w:tcPr>
            <w:tcW w:w="8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6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Окончили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 успевают</w:t>
            </w:r>
          </w:p>
        </w:tc>
        <w:tc>
          <w:tcPr>
            <w:tcW w:w="67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Сменил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BD684F" w:rsidTr="00CC39BC">
        <w:tc>
          <w:tcPr>
            <w:tcW w:w="4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223B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223B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223B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223B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4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223B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223B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223B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9BC" w:rsidTr="00CC39BC">
        <w:tc>
          <w:tcPr>
            <w:tcW w:w="4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223B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223B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</w:tr>
      <w:tr w:rsidR="00CC39BC" w:rsidTr="00CC39BC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223B41" w:rsidRDefault="00223B41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223B41" w:rsidRDefault="00223B41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223B41" w:rsidRDefault="00223B41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223B41" w:rsidRDefault="00223B41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223B41" w:rsidRDefault="00223B41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9BC" w:rsidTr="00CC39BC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223B41" w:rsidRDefault="00223B41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223B41" w:rsidRDefault="00223B41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223B41" w:rsidRDefault="00223B41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223B41" w:rsidRDefault="00223B41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223B41" w:rsidRDefault="00223B41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9BC" w:rsidTr="00CC39BC"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223B41" w:rsidRDefault="00223B41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223B41" w:rsidRDefault="00223B41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223B41" w:rsidRDefault="00223B41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223B41" w:rsidRDefault="00223B41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223B41" w:rsidRDefault="00223B41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D684F" w:rsidRPr="00D61469" w:rsidRDefault="00223B41" w:rsidP="00D614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 показ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телю «успеваемость» в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выросли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(в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количество об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чающихся, которые закончили полугодие на «4» и «5», было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чивших на «5»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увеличилось на 21% 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(в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было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BD684F" w:rsidRPr="00117CFC" w:rsidRDefault="00223B41" w:rsidP="00223B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:rsidR="00BD684F" w:rsidRPr="00D61469" w:rsidRDefault="00377301" w:rsidP="00D614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BD684F" w:rsidRPr="00D61469" w:rsidRDefault="00223B41" w:rsidP="00223B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ным планом, календарным учебным графиком, расписанием занятий, локальными норм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тивными актами школы.</w:t>
      </w:r>
    </w:p>
    <w:p w:rsidR="00BD684F" w:rsidRPr="00D61469" w:rsidRDefault="00223B41" w:rsidP="00223B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осуществляется по пятидневной учебной н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деле для 1-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классов. Занятия проводятся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1-10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-х классов.</w:t>
      </w:r>
    </w:p>
    <w:p w:rsidR="00BD684F" w:rsidRPr="00D61469" w:rsidRDefault="00223B41" w:rsidP="00223B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СП 3.1/2.43598-20 и методическими рекомендациями по организ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ции начала работы образовательных организаций </w:t>
      </w:r>
      <w:r w:rsidRPr="00223B41">
        <w:rPr>
          <w:rFonts w:hAnsi="Times New Roman" w:cs="Times New Roman"/>
          <w:color w:val="000000"/>
          <w:sz w:val="24"/>
          <w:szCs w:val="24"/>
          <w:lang w:val="ru-RU"/>
        </w:rPr>
        <w:t>работы образовательных организаций управления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3B41">
        <w:rPr>
          <w:rFonts w:hAnsi="Times New Roman" w:cs="Times New Roman"/>
          <w:color w:val="000000"/>
          <w:sz w:val="24"/>
          <w:szCs w:val="24"/>
          <w:lang w:val="ru-RU"/>
        </w:rPr>
        <w:t>делам образования и здравоохранения администрации Курского района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23B41">
        <w:rPr>
          <w:rFonts w:hAnsi="Times New Roman" w:cs="Times New Roman"/>
          <w:color w:val="000000"/>
          <w:sz w:val="24"/>
          <w:szCs w:val="24"/>
          <w:lang w:val="ru-RU"/>
        </w:rPr>
        <w:t xml:space="preserve">2020-21 учебном году </w:t>
      </w:r>
      <w:proofErr w:type="spellStart"/>
      <w:r w:rsidRPr="00223B41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proofErr w:type="gramStart"/>
      <w:r w:rsidRPr="00223B41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/2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 году Школа:</w:t>
      </w:r>
    </w:p>
    <w:p w:rsidR="00BD684F" w:rsidRPr="00D61469" w:rsidRDefault="00377301" w:rsidP="00223B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1. Разработала графики входа учеников через четыре входа в учреждение;</w:t>
      </w:r>
    </w:p>
    <w:p w:rsidR="00BD684F" w:rsidRPr="00D61469" w:rsidRDefault="00223B41" w:rsidP="00223B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. Подготовила новое расписание со смещенным началом урока и каскадное расписание звонков, чтобы минимизировать контакты учеников;</w:t>
      </w:r>
    </w:p>
    <w:p w:rsidR="00BD684F" w:rsidRPr="00D61469" w:rsidRDefault="00223B41" w:rsidP="00223B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. Закрепила классы за кабинетами;</w:t>
      </w:r>
    </w:p>
    <w:p w:rsidR="00BD684F" w:rsidRPr="00D61469" w:rsidRDefault="00223B41" w:rsidP="00223B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. Составила и утвердила графики уборки, проветривания кабинетов и рекреаций;</w:t>
      </w:r>
    </w:p>
    <w:p w:rsidR="00BD684F" w:rsidRPr="00D61469" w:rsidRDefault="00223B41" w:rsidP="00223B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. Подготовила расписание работы столовой и приема пищи с учетом </w:t>
      </w:r>
      <w:proofErr w:type="spellStart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дистанцированной</w:t>
      </w:r>
      <w:proofErr w:type="spellEnd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рассадки классов, учеников к накрыванию в столовой не допускали;</w:t>
      </w:r>
    </w:p>
    <w:p w:rsidR="00BD684F" w:rsidRPr="00D61469" w:rsidRDefault="00223B41" w:rsidP="00223B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. Разместила на сайте школы необходимую информацию об </w:t>
      </w:r>
      <w:proofErr w:type="spellStart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 официальным родительским группам в </w:t>
      </w:r>
      <w:proofErr w:type="spellStart"/>
      <w:r w:rsidR="00377301">
        <w:rPr>
          <w:rFonts w:hAnsi="Times New Roman" w:cs="Times New Roman"/>
          <w:color w:val="000000"/>
          <w:sz w:val="24"/>
          <w:szCs w:val="24"/>
        </w:rPr>
        <w:t>WhatsApp</w:t>
      </w:r>
      <w:proofErr w:type="spellEnd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684F" w:rsidRPr="00D61469" w:rsidRDefault="00223B41" w:rsidP="00223B4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. Закупила бесконтактные термометры, </w:t>
      </w:r>
      <w:proofErr w:type="spellStart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тепловизоры</w:t>
      </w:r>
      <w:proofErr w:type="spellEnd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– два стационарных на главные входы, один ручной, </w:t>
      </w:r>
      <w:proofErr w:type="spellStart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перчатки. Запасы регулярно пополняются, чтобы их хватало на два месяца.</w:t>
      </w:r>
    </w:p>
    <w:p w:rsidR="00223B41" w:rsidRDefault="00223B41" w:rsidP="00D614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D684F" w:rsidRPr="00D61469" w:rsidRDefault="00377301" w:rsidP="00D614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Оценка </w:t>
      </w:r>
      <w:proofErr w:type="spellStart"/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востребованности</w:t>
      </w:r>
      <w:proofErr w:type="spellEnd"/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выпускников</w:t>
      </w:r>
    </w:p>
    <w:tbl>
      <w:tblPr>
        <w:tblW w:w="976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4"/>
        <w:gridCol w:w="590"/>
        <w:gridCol w:w="849"/>
        <w:gridCol w:w="849"/>
        <w:gridCol w:w="1624"/>
        <w:gridCol w:w="590"/>
        <w:gridCol w:w="990"/>
        <w:gridCol w:w="1624"/>
        <w:gridCol w:w="1052"/>
        <w:gridCol w:w="815"/>
      </w:tblGrid>
      <w:tr w:rsidR="00BD684F" w:rsidTr="00223B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BD684F" w:rsidRPr="00117CFC" w:rsidTr="00223B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BD684F" w:rsidP="00223B4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D61469" w:rsidRDefault="00377301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шли в</w:t>
            </w:r>
            <w:r w:rsidRPr="00D61469">
              <w:rPr>
                <w:lang w:val="ru-RU"/>
              </w:rPr>
              <w:br/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10-й класс</w:t>
            </w:r>
            <w:r w:rsidRPr="00D61469">
              <w:rPr>
                <w:lang w:val="ru-RU"/>
              </w:rPr>
              <w:br/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лы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D61469" w:rsidRDefault="00377301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шли в</w:t>
            </w:r>
            <w:r w:rsidRPr="00D61469">
              <w:rPr>
                <w:lang w:val="ru-RU"/>
              </w:rPr>
              <w:br/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10-й класс</w:t>
            </w:r>
            <w:r w:rsidRPr="00D61469">
              <w:rPr>
                <w:lang w:val="ru-RU"/>
              </w:rPr>
              <w:br/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гой ОО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ьную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 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Поступили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ьную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Устроились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D61469" w:rsidRDefault="00377301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шли 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 w:rsidRPr="00D61469">
              <w:rPr>
                <w:lang w:val="ru-RU"/>
              </w:rPr>
              <w:br/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ную</w:t>
            </w:r>
            <w:r w:rsidRPr="00D61469">
              <w:rPr>
                <w:lang w:val="ru-RU"/>
              </w:rPr>
              <w:br/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 по</w:t>
            </w:r>
            <w:r w:rsidRPr="00D61469">
              <w:rPr>
                <w:lang w:val="ru-RU"/>
              </w:rPr>
              <w:br/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зыву</w:t>
            </w:r>
          </w:p>
        </w:tc>
      </w:tr>
      <w:tr w:rsidR="00BD684F" w:rsidTr="00223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223B41" w:rsidRDefault="00377301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 w:rsidR="00223B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223B41" w:rsidRDefault="00223B41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223B41" w:rsidRDefault="00223B41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223B41" w:rsidRDefault="00223B41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303EF3" w:rsidRDefault="00303EF3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303EF3" w:rsidRDefault="00303EF3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303EF3" w:rsidRDefault="00303EF3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303EF3" w:rsidRDefault="00303EF3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303EF3" w:rsidRDefault="00303EF3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303EF3" w:rsidRDefault="00303EF3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D684F" w:rsidTr="00223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223B41" w:rsidRDefault="00377301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proofErr w:type="spellStart"/>
            <w:r w:rsidR="00223B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223B41" w:rsidRDefault="00303EF3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223B41" w:rsidRDefault="00223B41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223B41" w:rsidRDefault="00223B41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303EF3" w:rsidRDefault="00303EF3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303EF3" w:rsidRDefault="00303EF3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303EF3" w:rsidRDefault="00303EF3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303EF3" w:rsidRDefault="00303EF3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303EF3" w:rsidRDefault="00303EF3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684F" w:rsidTr="00223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223B41" w:rsidRDefault="00377301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223B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223B41" w:rsidRDefault="00223B41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223B41" w:rsidRDefault="00223B41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223B41" w:rsidRDefault="00223B41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303EF3" w:rsidRDefault="00303EF3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303EF3" w:rsidRDefault="00303EF3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303EF3" w:rsidRDefault="00303EF3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223B4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303EF3" w:rsidRDefault="00303EF3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303EF3" w:rsidRDefault="00303EF3" w:rsidP="00223B41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303EF3" w:rsidRDefault="00303EF3" w:rsidP="00303E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увеличилось число выпускников 9-го класса, которые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продолжили об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чение в профессиональных организациях.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Количество выпускников, поступающих в ВУЗ, стабильно растет.</w:t>
      </w:r>
    </w:p>
    <w:p w:rsidR="00303EF3" w:rsidRDefault="00303EF3" w:rsidP="00303E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684F" w:rsidRPr="00D61469" w:rsidRDefault="00377301" w:rsidP="00303EF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303EF3" w:rsidRPr="00303EF3" w:rsidRDefault="00303EF3" w:rsidP="00303EF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 23 педагога, из них 4 –внутренних совместителя. </w:t>
      </w:r>
      <w:proofErr w:type="gramStart"/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В 2020 году аттестацию прошли 3 человека –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первую квалификационную категорию - 1, на высшую - 2В целях повышения качества образовательной деятельности в школе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проводится целенаправленная кадровая политика, основная цель которой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обеспеч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ние оптимального баланса процессов обновления и сохранения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численного и качественного состава кадрового состава, в соответствии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отребностями Школы и требованиями дейс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вующего законодательства.</w:t>
      </w:r>
      <w:proofErr w:type="gramEnd"/>
    </w:p>
    <w:p w:rsidR="00303EF3" w:rsidRPr="00303EF3" w:rsidRDefault="00303EF3" w:rsidP="00303EF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303EF3" w:rsidRPr="00303EF3" w:rsidRDefault="00303EF3" w:rsidP="00303EF3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303EF3" w:rsidRPr="00303EF3" w:rsidRDefault="00303EF3" w:rsidP="00303EF3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</w:t>
      </w:r>
    </w:p>
    <w:p w:rsidR="00303EF3" w:rsidRPr="00303EF3" w:rsidRDefault="00303EF3" w:rsidP="00303EF3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способного</w:t>
      </w:r>
      <w:proofErr w:type="gramEnd"/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работать в современных условиях;</w:t>
      </w:r>
    </w:p>
    <w:p w:rsidR="00303EF3" w:rsidRPr="00303EF3" w:rsidRDefault="00303EF3" w:rsidP="00303EF3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квалификации персонала.</w:t>
      </w:r>
    </w:p>
    <w:p w:rsidR="00303EF3" w:rsidRPr="00303EF3" w:rsidRDefault="00303EF3" w:rsidP="00303EF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gramStart"/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Оценивая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кадровое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организации,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являющееся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условий,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подготовки обучающихся, необходимо констатир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вать следующее: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 педагогическим составом;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создана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устойчивая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целевая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кадровая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система,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кадров 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собственных выпус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ников;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кадровый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потенциал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динамично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развивается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целенаправленной р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боты по повышению квалификации педагогов.</w:t>
      </w:r>
      <w:proofErr w:type="gramEnd"/>
    </w:p>
    <w:p w:rsidR="00303EF3" w:rsidRDefault="00303EF3" w:rsidP="00303EF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В период дистанционного обучения все педагоги Школы успешно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освоили </w:t>
      </w:r>
      <w:proofErr w:type="spellStart"/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онлайн-сервисы</w:t>
      </w:r>
      <w:proofErr w:type="spellEnd"/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, применяли цифровые образовательные ресурсы,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вели электронные формы док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ментации, в том числе электронный журнал.</w:t>
      </w:r>
    </w:p>
    <w:p w:rsidR="00303EF3" w:rsidRDefault="00303EF3" w:rsidP="00303EF3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D684F" w:rsidRPr="00D61469" w:rsidRDefault="00377301" w:rsidP="00303EF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proofErr w:type="gramStart"/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proofErr w:type="gramEnd"/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качества учебно-методического и библиотечно-информационного обесп</w:t>
      </w:r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чения</w:t>
      </w:r>
    </w:p>
    <w:p w:rsidR="00BD684F" w:rsidRPr="00303EF3" w:rsidRDefault="00377301" w:rsidP="00D614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Общая характеристика:</w:t>
      </w:r>
    </w:p>
    <w:p w:rsidR="00BD684F" w:rsidRPr="00303EF3" w:rsidRDefault="00377301" w:rsidP="00303EF3">
      <w:pPr>
        <w:pStyle w:val="a5"/>
        <w:numPr>
          <w:ilvl w:val="0"/>
          <w:numId w:val="15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объем библиотечного фонда – 5721 единица;</w:t>
      </w:r>
    </w:p>
    <w:p w:rsidR="00BD684F" w:rsidRPr="00303EF3" w:rsidRDefault="00377301" w:rsidP="00303EF3">
      <w:pPr>
        <w:pStyle w:val="a5"/>
        <w:numPr>
          <w:ilvl w:val="0"/>
          <w:numId w:val="15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книгообеспеченность</w:t>
      </w:r>
      <w:proofErr w:type="spellEnd"/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 xml:space="preserve"> – 100</w:t>
      </w:r>
      <w:r w:rsidRPr="00303EF3">
        <w:rPr>
          <w:rFonts w:hAnsi="Times New Roman" w:cs="Times New Roman"/>
          <w:color w:val="000000"/>
          <w:sz w:val="24"/>
          <w:szCs w:val="24"/>
        </w:rPr>
        <w:t> 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процентов;</w:t>
      </w:r>
    </w:p>
    <w:p w:rsidR="00BD684F" w:rsidRPr="00303EF3" w:rsidRDefault="00377301" w:rsidP="00303EF3">
      <w:pPr>
        <w:pStyle w:val="a5"/>
        <w:numPr>
          <w:ilvl w:val="0"/>
          <w:numId w:val="15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обращаемость – 3578 единиц в год;</w:t>
      </w:r>
    </w:p>
    <w:p w:rsidR="00BD684F" w:rsidRPr="00303EF3" w:rsidRDefault="00377301" w:rsidP="00303EF3">
      <w:pPr>
        <w:pStyle w:val="a5"/>
        <w:numPr>
          <w:ilvl w:val="0"/>
          <w:numId w:val="15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объем учебного фонда – 3131 единица.</w:t>
      </w:r>
    </w:p>
    <w:p w:rsidR="00BD684F" w:rsidRPr="00D61469" w:rsidRDefault="00377301" w:rsidP="00D614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BD684F" w:rsidRDefault="00377301" w:rsidP="00D614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использование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9"/>
        <w:gridCol w:w="3751"/>
        <w:gridCol w:w="2782"/>
        <w:gridCol w:w="2825"/>
      </w:tblGrid>
      <w:tr w:rsidR="00BD684F" w:rsidRPr="00117CFC" w:rsidTr="00303EF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303EF3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303EF3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303EF3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 единиц в фонде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Pr="00D61469" w:rsidRDefault="00377301" w:rsidP="00303EF3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 экземпляров</w:t>
            </w:r>
            <w:r w:rsidRPr="00D61469">
              <w:rPr>
                <w:lang w:val="ru-RU"/>
              </w:rPr>
              <w:br/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выдавалось за год</w:t>
            </w:r>
          </w:p>
        </w:tc>
      </w:tr>
      <w:tr w:rsidR="00BD684F" w:rsidTr="00303EF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303EF3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3131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303EF3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2139</w:t>
            </w:r>
          </w:p>
        </w:tc>
      </w:tr>
      <w:tr w:rsidR="00BD684F" w:rsidTr="00303EF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303EF3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303EF3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D684F" w:rsidTr="00303EF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303EF3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303EF3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BD684F" w:rsidTr="00303EF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303EF3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303EF3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BD684F" w:rsidTr="00303EF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303EF3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303EF3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BD684F" w:rsidTr="00303EF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303EF3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303EF3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BD684F" w:rsidTr="00303EF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303EF3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303EF3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684F" w:rsidTr="00303EF3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303EF3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684F" w:rsidRDefault="00377301" w:rsidP="00303EF3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BD684F" w:rsidRPr="00D61469" w:rsidRDefault="00303EF3" w:rsidP="00D614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ральный перечень, утвержденный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20.05.2020 № 254.</w:t>
      </w:r>
    </w:p>
    <w:p w:rsidR="00BD684F" w:rsidRPr="00D61469" w:rsidRDefault="00303EF3" w:rsidP="00D614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В библиотеке имеются электронные образовательные ресурсы – 1338 дисков; сетевые образовательные ресурсы – 60. </w:t>
      </w:r>
      <w:proofErr w:type="spellStart"/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Мультимедийные</w:t>
      </w:r>
      <w:proofErr w:type="spellEnd"/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средства (презентации, электронные э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циклопедии, дидактические материалы) – 300.</w:t>
      </w:r>
    </w:p>
    <w:p w:rsidR="00BD684F" w:rsidRPr="00D61469" w:rsidRDefault="00303EF3" w:rsidP="00D614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 30 человек в день.</w:t>
      </w:r>
    </w:p>
    <w:p w:rsidR="00BD684F" w:rsidRPr="00D61469" w:rsidRDefault="00303EF3" w:rsidP="00D614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есть страница библиотеки с информацией о работе и проводимых мероприятиях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библиотеки Школы.</w:t>
      </w:r>
    </w:p>
    <w:p w:rsidR="00BD684F" w:rsidRPr="00D61469" w:rsidRDefault="00303EF3" w:rsidP="00D614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Оснащенность библиотеки учебными пособиями достаточная. Отсутствует финанс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рование библиотеки на закупку периодических изданий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и обновление фонда художестве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ной литературы.</w:t>
      </w:r>
    </w:p>
    <w:p w:rsidR="00BD684F" w:rsidRPr="00D61469" w:rsidRDefault="00377301" w:rsidP="00D614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proofErr w:type="gramStart"/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proofErr w:type="gramEnd"/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материально-технической базы</w:t>
      </w:r>
    </w:p>
    <w:p w:rsidR="00303EF3" w:rsidRPr="00303EF3" w:rsidRDefault="00303EF3" w:rsidP="00303E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мере образовательные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программы.</w:t>
      </w:r>
    </w:p>
    <w:p w:rsidR="00303EF3" w:rsidRPr="00303EF3" w:rsidRDefault="00303EF3" w:rsidP="00303E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gramStart"/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 xml:space="preserve">оборудованы 16 учебных кабинета,7 из них оснащены </w:t>
      </w:r>
      <w:proofErr w:type="spellStart"/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мультимедийными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устройствами: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кабинет биологии, математики, английского языка, кабинет ОБЖ, кабинеты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начальных 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кабинеты дополнительного образования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303EF3" w:rsidRDefault="00303EF3" w:rsidP="00303E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первом этаже </w:t>
      </w:r>
      <w:proofErr w:type="gramStart"/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proofErr w:type="gramEnd"/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мультимедийный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кабинет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, спортивный зал. На втором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этаже оборудована столовая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303EF3" w:rsidRPr="00303EF3" w:rsidRDefault="00303EF3" w:rsidP="00303EF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Асфальтированная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площадка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игр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 xml:space="preserve">оборудована полосой препятствий: </w:t>
      </w:r>
      <w:proofErr w:type="spellStart"/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рукоход</w:t>
      </w:r>
      <w:proofErr w:type="spellEnd"/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 xml:space="preserve">, четыре дуги для </w:t>
      </w:r>
      <w:proofErr w:type="spellStart"/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подлезания</w:t>
      </w:r>
      <w:proofErr w:type="spellEnd"/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03EF3">
        <w:rPr>
          <w:rFonts w:hAnsi="Times New Roman" w:cs="Times New Roman"/>
          <w:color w:val="000000"/>
          <w:sz w:val="24"/>
          <w:szCs w:val="24"/>
          <w:lang w:val="ru-RU"/>
        </w:rPr>
        <w:t>лабиринт.</w:t>
      </w:r>
    </w:p>
    <w:p w:rsidR="00BD684F" w:rsidRDefault="00303EF3" w:rsidP="00CC39B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Школа стала участником </w:t>
      </w:r>
      <w:r w:rsidR="00CC39BC" w:rsidRPr="00CC39BC">
        <w:rPr>
          <w:rFonts w:hAnsi="Times New Roman" w:cs="Times New Roman"/>
          <w:color w:val="000000"/>
          <w:sz w:val="24"/>
          <w:szCs w:val="24"/>
          <w:lang w:val="ru-RU"/>
        </w:rPr>
        <w:t>федерального проекта «Успех каждого ребе</w:t>
      </w:r>
      <w:r w:rsidR="00CC39BC" w:rsidRPr="00CC39BC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CC39BC" w:rsidRPr="00CC39BC">
        <w:rPr>
          <w:rFonts w:hAnsi="Times New Roman" w:cs="Times New Roman"/>
          <w:color w:val="000000"/>
          <w:sz w:val="24"/>
          <w:szCs w:val="24"/>
          <w:lang w:val="ru-RU"/>
        </w:rPr>
        <w:t>ка» национального проекта «Образование»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и получила оборудование для двух кабинетов </w:t>
      </w:r>
      <w:r w:rsidR="00CC39B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CC39B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CC39BC">
        <w:rPr>
          <w:rFonts w:hAnsi="Times New Roman" w:cs="Times New Roman"/>
          <w:color w:val="000000"/>
          <w:sz w:val="24"/>
          <w:szCs w:val="24"/>
          <w:lang w:val="ru-RU"/>
        </w:rPr>
        <w:t>полнительного образования. 1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сентября состоялось торжественное открытие кабинетов </w:t>
      </w:r>
      <w:r w:rsidR="00CC39B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CC39B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CC39BC">
        <w:rPr>
          <w:rFonts w:hAnsi="Times New Roman" w:cs="Times New Roman"/>
          <w:color w:val="000000"/>
          <w:sz w:val="24"/>
          <w:szCs w:val="24"/>
          <w:lang w:val="ru-RU"/>
        </w:rPr>
        <w:t>полнительного образования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, а в течение 202</w:t>
      </w:r>
      <w:r w:rsidR="00CC39B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провели мероприятия, </w:t>
      </w:r>
      <w:r w:rsidR="00CC39BC">
        <w:rPr>
          <w:rFonts w:hAnsi="Times New Roman" w:cs="Times New Roman"/>
          <w:color w:val="000000"/>
          <w:sz w:val="24"/>
          <w:szCs w:val="24"/>
          <w:lang w:val="ru-RU"/>
        </w:rPr>
        <w:t>демонстрирующие работу педагогов и обучающихся в данном направлении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CC39BC" w:rsidRPr="00D61469" w:rsidRDefault="00CC39BC" w:rsidP="00CC39B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684F" w:rsidRPr="00D61469" w:rsidRDefault="00377301" w:rsidP="00D614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CC39BC" w:rsidRPr="00CC39BC" w:rsidRDefault="00CC39BC" w:rsidP="00CC39B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В Школе утверждено Положение о внутренней системе оценки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качества образования. По итогам оценки качества образования в 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выявлено, что уровень </w:t>
      </w:r>
      <w:proofErr w:type="spellStart"/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соответствует среднему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уровню, </w:t>
      </w:r>
      <w:proofErr w:type="spellStart"/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результатов </w:t>
      </w:r>
      <w:proofErr w:type="gramStart"/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proofErr w:type="gramEnd"/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39BC" w:rsidRPr="00CC39BC" w:rsidRDefault="00CC39BC" w:rsidP="00CC39B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По результатам анкетирования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выявлено, что количество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родителей, кот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рые удовлетворены общим качеством образования в Школе,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80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процентов,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обучающихся,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удовлетворенных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процессом, – 80 процентов.</w:t>
      </w:r>
    </w:p>
    <w:p w:rsidR="00CC39BC" w:rsidRDefault="00CC39BC" w:rsidP="00CC39B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В связи с организацией дистанционного обучения в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чтобы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снизить напр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женность среди родителей и обеспечить доступ учеников 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дистанционному обучению, а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министрация Школы выяснила технические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возможности семей. Преимущества дистанц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онного образования по мнению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родителей: гибкость и технологичность образовательной деятельности,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обучение в комфортной и </w:t>
      </w:r>
      <w:proofErr w:type="gramStart"/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привычной обстановке</w:t>
      </w:r>
      <w:proofErr w:type="gramEnd"/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, получение практических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5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0% родителей отметили, что во время дистанционного 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оценки ребенка не изменились, третья часть – что они улучшились, и 4%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что ухудшились. Хотя в целом формальная успеваемость осталась прежней,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45% опрошенных считают, что переход на ди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танционное образование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39BC">
        <w:rPr>
          <w:rFonts w:hAnsi="Times New Roman" w:cs="Times New Roman"/>
          <w:color w:val="000000"/>
          <w:sz w:val="24"/>
          <w:szCs w:val="24"/>
          <w:lang w:val="ru-RU"/>
        </w:rPr>
        <w:t>негативно отразилось на уровне знаний школьников.</w:t>
      </w:r>
    </w:p>
    <w:p w:rsidR="00CC39BC" w:rsidRDefault="00CC39BC" w:rsidP="00D614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D684F" w:rsidRPr="00D61469" w:rsidRDefault="00377301" w:rsidP="00D61469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4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BD684F" w:rsidRPr="00D61469" w:rsidRDefault="00377301" w:rsidP="00D614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 декабря 202</w:t>
      </w:r>
      <w:r w:rsidR="00CC39B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62"/>
        <w:gridCol w:w="1380"/>
        <w:gridCol w:w="1785"/>
      </w:tblGrid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BD684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CC39BC" w:rsidRDefault="00CC39BC" w:rsidP="00D6146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CC39BC" w:rsidRDefault="00CC39BC" w:rsidP="00D6146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CC39BC" w:rsidRDefault="00CC39BC" w:rsidP="00D6146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CC39BC" w:rsidRDefault="00CC39BC" w:rsidP="00D6146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CC39BC" w:rsidP="00CC39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  <w:r w:rsidR="003773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="0037730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CC39BC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CC39BC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матем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11 класса, 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 (0%)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Pr="00D61469">
              <w:rPr>
                <w:lang w:val="ru-RU"/>
              </w:rPr>
              <w:br/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(3%)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CC39BC" w:rsidP="00CC39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773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37730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CC39BC" w:rsidP="00CC39B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773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7730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CC39BC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  <w:r w:rsidR="0037730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ленности</w:t>
            </w:r>
            <w:proofErr w:type="gramEnd"/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6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BD684F" w:rsidP="00D6146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CC39BC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37730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BD684F" w:rsidP="00D6146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BD684F" w:rsidP="00D6146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нологий, электронного обучения от общей численн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вой формы реализации образовательных программ от 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Общая численность </w:t>
            </w:r>
            <w:proofErr w:type="spellStart"/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кол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чество </w:t>
            </w:r>
            <w:proofErr w:type="spellStart"/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6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BD684F" w:rsidP="00D6146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CC39BC" w:rsidRDefault="00CC39BC" w:rsidP="00D6146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BD684F" w:rsidP="00D6146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CC39BC" w:rsidRDefault="00CC39BC" w:rsidP="00D6146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BD684F" w:rsidP="00D6146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CC39BC" w:rsidRDefault="00CC39BC" w:rsidP="00D6146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BD684F" w:rsidP="00D6146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6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BD684F" w:rsidP="00D6146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CC39BC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7730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BD684F" w:rsidP="00D6146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CC39BC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r w:rsidR="0037730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6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BD684F" w:rsidP="00D6146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CC39BC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37730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BD684F" w:rsidP="00D6146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CC39BC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3773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37730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6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BD684F" w:rsidP="00D6146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CC39BC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37730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BD684F" w:rsidP="00D6146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CC39BC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="0037730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стративно-хозяйственных работников, которые за п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следние 5 лет прошли повышение квалификации или профессиональную переподготовку, от общей числе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CC39BC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="0037730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стративно-хозяйственных работников, которые пр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шли повышение квалификации по применению в обр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CC39BC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="00377301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D684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CC39BC" w:rsidRDefault="00CC39BC" w:rsidP="00D6146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ниц библиотечного фонда в расчете на одного учащ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CC39BC" w:rsidRDefault="00CC39BC" w:rsidP="00D6146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3401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Наличие в школе системы электронного документ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CC39BC" w:rsidRDefault="00CC39BC" w:rsidP="00D6146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BD684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BD684F" w:rsidP="00D6146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BD684F" w:rsidP="00D6146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BD684F" w:rsidP="00D6146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BD684F" w:rsidP="00D6146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BD684F" w:rsidP="00D6146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</w:t>
            </w:r>
            <w:proofErr w:type="gramStart"/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CC39BC" w:rsidP="00D61469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="0037730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BD68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D61469" w:rsidRDefault="00377301" w:rsidP="00D61469">
            <w:pPr>
              <w:spacing w:before="0" w:beforeAutospacing="0" w:after="0" w:afterAutospacing="0"/>
              <w:rPr>
                <w:lang w:val="ru-RU"/>
              </w:rPr>
            </w:pPr>
            <w:r w:rsidRPr="00D614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Default="00377301" w:rsidP="00D61469">
            <w:pPr>
              <w:spacing w:before="0" w:beforeAutospacing="0" w:after="0" w:afterAutospacing="0"/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684F" w:rsidRPr="00CC39BC" w:rsidRDefault="00CC39BC" w:rsidP="00D61469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2,5</w:t>
            </w:r>
          </w:p>
        </w:tc>
      </w:tr>
    </w:tbl>
    <w:p w:rsidR="00BD684F" w:rsidRPr="00D61469" w:rsidRDefault="00CC39BC" w:rsidP="00D614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Школа имеет достаточную инфраструктуру, которая соответствует требованиям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вания к организациям воспитания и обучения, отдыха и оздоровления детей и молодежи» и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BD684F" w:rsidRPr="00D61469" w:rsidRDefault="00CC39BC" w:rsidP="00D614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ков, которые имеют высокую квалификацию и регулярно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проходят повышение квалифик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ции, что позволяет обеспечивать стабильных качественных результатов образовательных достижений</w:t>
      </w:r>
      <w:r w:rsidR="00377301">
        <w:rPr>
          <w:rFonts w:hAnsi="Times New Roman" w:cs="Times New Roman"/>
          <w:color w:val="000000"/>
          <w:sz w:val="24"/>
          <w:szCs w:val="24"/>
        </w:rPr>
        <w:t> </w:t>
      </w:r>
      <w:r w:rsidR="00377301" w:rsidRPr="00D61469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sectPr w:rsidR="00BD684F" w:rsidRPr="00D61469" w:rsidSect="00C9584E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F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F42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D2BB1"/>
    <w:multiLevelType w:val="hybridMultilevel"/>
    <w:tmpl w:val="AEEE59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DB05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656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D70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437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60D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EE44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3A024C"/>
    <w:multiLevelType w:val="hybridMultilevel"/>
    <w:tmpl w:val="AE5CB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26736"/>
    <w:multiLevelType w:val="hybridMultilevel"/>
    <w:tmpl w:val="B8C00E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2274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D001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DB5F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482C6E"/>
    <w:multiLevelType w:val="hybridMultilevel"/>
    <w:tmpl w:val="5D3EAE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BB53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2"/>
  </w:num>
  <w:num w:numId="5">
    <w:abstractNumId w:val="13"/>
  </w:num>
  <w:num w:numId="6">
    <w:abstractNumId w:val="6"/>
  </w:num>
  <w:num w:numId="7">
    <w:abstractNumId w:val="11"/>
  </w:num>
  <w:num w:numId="8">
    <w:abstractNumId w:val="3"/>
  </w:num>
  <w:num w:numId="9">
    <w:abstractNumId w:val="15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5A05CE"/>
    <w:rsid w:val="00117CFC"/>
    <w:rsid w:val="00223B41"/>
    <w:rsid w:val="002D33B1"/>
    <w:rsid w:val="002D3591"/>
    <w:rsid w:val="00303EF3"/>
    <w:rsid w:val="003514A0"/>
    <w:rsid w:val="00377301"/>
    <w:rsid w:val="004954E4"/>
    <w:rsid w:val="004F7E17"/>
    <w:rsid w:val="005A05CE"/>
    <w:rsid w:val="005C3392"/>
    <w:rsid w:val="00653AF6"/>
    <w:rsid w:val="008D3C35"/>
    <w:rsid w:val="009764CB"/>
    <w:rsid w:val="00A34BFF"/>
    <w:rsid w:val="00AD03AD"/>
    <w:rsid w:val="00B73A5A"/>
    <w:rsid w:val="00BD684F"/>
    <w:rsid w:val="00C9584E"/>
    <w:rsid w:val="00CC39BC"/>
    <w:rsid w:val="00D61469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614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4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5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skii7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-s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4143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dc:description>Подготовлено экспертами Актион-МЦФЭР</dc:description>
  <cp:lastModifiedBy>Okho Natali</cp:lastModifiedBy>
  <cp:revision>4</cp:revision>
  <cp:lastPrinted>2022-07-17T14:58:00Z</cp:lastPrinted>
  <dcterms:created xsi:type="dcterms:W3CDTF">2022-07-16T07:19:00Z</dcterms:created>
  <dcterms:modified xsi:type="dcterms:W3CDTF">2022-07-17T15:00:00Z</dcterms:modified>
</cp:coreProperties>
</file>